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9A" w:rsidRPr="00516DD4" w:rsidRDefault="003B669A" w:rsidP="003B669A">
      <w:pPr>
        <w:jc w:val="right"/>
        <w:rPr>
          <w:i/>
          <w:sz w:val="20"/>
          <w:szCs w:val="20"/>
        </w:rPr>
      </w:pPr>
      <w:r w:rsidRPr="00516DD4">
        <w:rPr>
          <w:i/>
          <w:sz w:val="20"/>
          <w:szCs w:val="20"/>
        </w:rPr>
        <w:t>Для специальности «Русский язык и литература. Английский язык»</w:t>
      </w:r>
    </w:p>
    <w:p w:rsidR="003B669A" w:rsidRDefault="003B669A" w:rsidP="003B669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ПРАКТИЧЕСКИЕ ЗАНЯТИЯ № </w:t>
      </w:r>
      <w:r w:rsidR="00B501AA">
        <w:rPr>
          <w:sz w:val="28"/>
          <w:szCs w:val="28"/>
        </w:rPr>
        <w:t>7–8</w:t>
      </w:r>
    </w:p>
    <w:p w:rsidR="00516DD4" w:rsidRDefault="00516DD4" w:rsidP="003B669A">
      <w:pPr>
        <w:jc w:val="center"/>
        <w:rPr>
          <w:b/>
          <w:i/>
          <w:sz w:val="28"/>
          <w:szCs w:val="28"/>
        </w:rPr>
      </w:pPr>
      <w:r w:rsidRPr="00516DD4">
        <w:rPr>
          <w:b/>
          <w:i/>
          <w:sz w:val="28"/>
          <w:szCs w:val="28"/>
        </w:rPr>
        <w:t xml:space="preserve">Словообразовательная </w:t>
      </w:r>
      <w:r w:rsidR="008707A7">
        <w:rPr>
          <w:b/>
          <w:i/>
          <w:sz w:val="28"/>
          <w:szCs w:val="28"/>
        </w:rPr>
        <w:t>пара</w:t>
      </w:r>
      <w:r w:rsidRPr="00516DD4">
        <w:rPr>
          <w:b/>
          <w:i/>
          <w:sz w:val="28"/>
          <w:szCs w:val="28"/>
        </w:rPr>
        <w:t xml:space="preserve">. </w:t>
      </w:r>
      <w:r w:rsidR="008707A7">
        <w:rPr>
          <w:b/>
          <w:i/>
          <w:sz w:val="28"/>
          <w:szCs w:val="28"/>
        </w:rPr>
        <w:t>Словообразовательный тип</w:t>
      </w:r>
    </w:p>
    <w:p w:rsidR="00516DD4" w:rsidRPr="00516DD4" w:rsidRDefault="00516DD4" w:rsidP="00516DD4">
      <w:pPr>
        <w:tabs>
          <w:tab w:val="center" w:pos="4677"/>
          <w:tab w:val="left" w:pos="665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3B669A" w:rsidRPr="002671C1" w:rsidRDefault="003B669A" w:rsidP="0033273A">
      <w:pPr>
        <w:numPr>
          <w:ilvl w:val="0"/>
          <w:numId w:val="1"/>
        </w:numPr>
        <w:tabs>
          <w:tab w:val="clear" w:pos="1080"/>
          <w:tab w:val="num" w:pos="-567"/>
          <w:tab w:val="num" w:pos="284"/>
        </w:tabs>
        <w:ind w:left="-567" w:firstLine="567"/>
        <w:jc w:val="both"/>
        <w:rPr>
          <w:sz w:val="28"/>
          <w:szCs w:val="28"/>
        </w:rPr>
      </w:pPr>
      <w:r w:rsidRPr="0033273A">
        <w:rPr>
          <w:b/>
          <w:sz w:val="28"/>
          <w:szCs w:val="28"/>
        </w:rPr>
        <w:t>Подготовить ответы на следующие вопросы:</w:t>
      </w:r>
    </w:p>
    <w:p w:rsidR="00B501AA" w:rsidRPr="00B501AA" w:rsidRDefault="00B501AA" w:rsidP="00B501A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1. </w:t>
      </w:r>
      <w:r w:rsidRPr="00B501AA">
        <w:rPr>
          <w:bCs/>
          <w:sz w:val="28"/>
          <w:szCs w:val="28"/>
        </w:rPr>
        <w:t>Словообразовательная пара как деривационная единица.</w:t>
      </w:r>
      <w:r w:rsidRPr="00B501AA">
        <w:rPr>
          <w:sz w:val="28"/>
          <w:szCs w:val="28"/>
        </w:rPr>
        <w:t xml:space="preserve"> </w:t>
      </w:r>
    </w:p>
    <w:p w:rsidR="00B501AA" w:rsidRDefault="00B501AA" w:rsidP="00B501AA">
      <w:pPr>
        <w:jc w:val="both"/>
        <w:rPr>
          <w:sz w:val="28"/>
          <w:szCs w:val="28"/>
        </w:rPr>
      </w:pPr>
      <w:r w:rsidRPr="00B501AA">
        <w:rPr>
          <w:sz w:val="28"/>
          <w:szCs w:val="28"/>
        </w:rPr>
        <w:t>2. Типы словообразовательной мотивации: 2.1 </w:t>
      </w:r>
      <w:proofErr w:type="gramStart"/>
      <w:r w:rsidRPr="00B501AA">
        <w:rPr>
          <w:sz w:val="28"/>
          <w:szCs w:val="28"/>
        </w:rPr>
        <w:t>неисходная</w:t>
      </w:r>
      <w:proofErr w:type="gramEnd"/>
      <w:r w:rsidRPr="00B501AA">
        <w:rPr>
          <w:sz w:val="28"/>
          <w:szCs w:val="28"/>
        </w:rPr>
        <w:t xml:space="preserve"> и исходная; 2.2 единственная и множественная; 2.3 на базе</w:t>
      </w:r>
      <w:r>
        <w:rPr>
          <w:sz w:val="28"/>
          <w:szCs w:val="28"/>
        </w:rPr>
        <w:t xml:space="preserve"> слова и на базе сочетания слов.</w:t>
      </w:r>
    </w:p>
    <w:p w:rsidR="00B501AA" w:rsidRPr="00B501AA" w:rsidRDefault="00B501AA" w:rsidP="00B501AA">
      <w:pPr>
        <w:jc w:val="both"/>
        <w:rPr>
          <w:sz w:val="28"/>
          <w:szCs w:val="28"/>
        </w:rPr>
      </w:pPr>
      <w:r w:rsidRPr="00B501AA">
        <w:rPr>
          <w:sz w:val="28"/>
          <w:szCs w:val="28"/>
        </w:rPr>
        <w:t>3. Правила установления направления словообразовательной мотивации.</w:t>
      </w:r>
    </w:p>
    <w:p w:rsidR="00B501AA" w:rsidRPr="00B501AA" w:rsidRDefault="00B501AA" w:rsidP="00B501AA">
      <w:pPr>
        <w:tabs>
          <w:tab w:val="left" w:pos="900"/>
          <w:tab w:val="num" w:pos="2912"/>
        </w:tabs>
        <w:jc w:val="both"/>
        <w:rPr>
          <w:b/>
          <w:sz w:val="28"/>
          <w:szCs w:val="28"/>
          <w:lang w:val="be-BY"/>
        </w:rPr>
      </w:pPr>
      <w:r w:rsidRPr="00B501AA">
        <w:rPr>
          <w:sz w:val="28"/>
          <w:szCs w:val="28"/>
        </w:rPr>
        <w:t>4. Расхождение формальной и смысловой мотивации</w:t>
      </w:r>
    </w:p>
    <w:p w:rsidR="00B501AA" w:rsidRPr="00B501AA" w:rsidRDefault="00B501AA" w:rsidP="00B501AA">
      <w:pPr>
        <w:jc w:val="both"/>
        <w:rPr>
          <w:sz w:val="28"/>
          <w:szCs w:val="28"/>
        </w:rPr>
      </w:pPr>
      <w:r w:rsidRPr="00B501AA">
        <w:rPr>
          <w:bCs/>
          <w:sz w:val="28"/>
          <w:szCs w:val="28"/>
        </w:rPr>
        <w:t>5. Словообразовательный тип как деривационная единица.</w:t>
      </w:r>
      <w:r w:rsidRPr="00B501AA">
        <w:rPr>
          <w:sz w:val="28"/>
          <w:szCs w:val="28"/>
        </w:rPr>
        <w:t xml:space="preserve"> </w:t>
      </w:r>
    </w:p>
    <w:p w:rsidR="00B501AA" w:rsidRPr="00B501AA" w:rsidRDefault="00B501AA" w:rsidP="00B501AA">
      <w:pPr>
        <w:jc w:val="both"/>
        <w:rPr>
          <w:sz w:val="28"/>
          <w:szCs w:val="28"/>
        </w:rPr>
      </w:pPr>
      <w:r w:rsidRPr="00B501AA">
        <w:rPr>
          <w:sz w:val="28"/>
          <w:szCs w:val="28"/>
        </w:rPr>
        <w:t xml:space="preserve">6. Классификация словообразовательных типов: 2.1 транспозиционные и </w:t>
      </w:r>
      <w:proofErr w:type="spellStart"/>
      <w:r w:rsidRPr="00B501AA">
        <w:rPr>
          <w:sz w:val="28"/>
          <w:szCs w:val="28"/>
        </w:rPr>
        <w:t>нетранспозиционные</w:t>
      </w:r>
      <w:proofErr w:type="spellEnd"/>
      <w:r w:rsidRPr="00B501AA">
        <w:rPr>
          <w:sz w:val="28"/>
          <w:szCs w:val="28"/>
        </w:rPr>
        <w:t>; 2.2 типы синтаксической и лексической деривации; 2.3 продуктивные и непродуктивные; 2.4 регулярные и нерегулярные.</w:t>
      </w:r>
    </w:p>
    <w:p w:rsidR="00FC6658" w:rsidRPr="0033273A" w:rsidRDefault="00FC6658" w:rsidP="00B501AA">
      <w:pPr>
        <w:pStyle w:val="a3"/>
        <w:ind w:left="360"/>
        <w:jc w:val="both"/>
        <w:rPr>
          <w:sz w:val="28"/>
          <w:szCs w:val="28"/>
        </w:rPr>
      </w:pPr>
    </w:p>
    <w:p w:rsidR="003B669A" w:rsidRPr="0033273A" w:rsidRDefault="003B669A" w:rsidP="0033273A">
      <w:pPr>
        <w:tabs>
          <w:tab w:val="num" w:pos="-567"/>
          <w:tab w:val="num" w:pos="284"/>
        </w:tabs>
        <w:ind w:left="-567" w:firstLine="567"/>
        <w:rPr>
          <w:b/>
          <w:sz w:val="28"/>
          <w:szCs w:val="28"/>
        </w:rPr>
      </w:pPr>
      <w:r w:rsidRPr="0033273A">
        <w:rPr>
          <w:b/>
          <w:sz w:val="28"/>
          <w:szCs w:val="28"/>
          <w:lang w:val="be-BY"/>
        </w:rPr>
        <w:t>ІІ. </w:t>
      </w:r>
      <w:r w:rsidRPr="0033273A">
        <w:rPr>
          <w:b/>
          <w:sz w:val="28"/>
          <w:szCs w:val="28"/>
        </w:rPr>
        <w:t xml:space="preserve">Выполнить следующие задания: </w:t>
      </w:r>
    </w:p>
    <w:p w:rsidR="00B501AA" w:rsidRPr="0099527D" w:rsidRDefault="00B501AA" w:rsidP="00B501AA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Pr="0099527D">
        <w:rPr>
          <w:sz w:val="28"/>
          <w:szCs w:val="28"/>
        </w:rPr>
        <w:t>Определите, какие пары слов являются</w:t>
      </w:r>
      <w:r w:rsidRPr="0099527D">
        <w:rPr>
          <w:b/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словообразовательными парами и почему; </w:t>
      </w:r>
      <w:r w:rsidRPr="0099527D">
        <w:rPr>
          <w:i/>
          <w:sz w:val="28"/>
          <w:szCs w:val="28"/>
        </w:rPr>
        <w:t>водица–водян</w:t>
      </w:r>
      <w:r>
        <w:rPr>
          <w:i/>
          <w:sz w:val="28"/>
          <w:szCs w:val="28"/>
        </w:rPr>
        <w:t>ой</w:t>
      </w:r>
      <w:r w:rsidRPr="0099527D">
        <w:rPr>
          <w:i/>
          <w:sz w:val="28"/>
          <w:szCs w:val="28"/>
        </w:rPr>
        <w:t xml:space="preserve">, перемигиваться–мигать, </w:t>
      </w:r>
      <w:proofErr w:type="gramStart"/>
      <w:r w:rsidRPr="0099527D">
        <w:rPr>
          <w:i/>
          <w:sz w:val="28"/>
          <w:szCs w:val="28"/>
        </w:rPr>
        <w:t>пропылесосить–пылесосить</w:t>
      </w:r>
      <w:proofErr w:type="gramEnd"/>
      <w:r w:rsidRPr="0099527D">
        <w:rPr>
          <w:i/>
          <w:sz w:val="28"/>
          <w:szCs w:val="28"/>
        </w:rPr>
        <w:t xml:space="preserve">, посетительница–посетить, </w:t>
      </w:r>
      <w:r>
        <w:rPr>
          <w:i/>
          <w:sz w:val="28"/>
          <w:szCs w:val="28"/>
        </w:rPr>
        <w:t>задумчиво–думать</w:t>
      </w:r>
      <w:r w:rsidRPr="0099527D">
        <w:rPr>
          <w:i/>
          <w:sz w:val="28"/>
          <w:szCs w:val="28"/>
        </w:rPr>
        <w:t xml:space="preserve">, двойник–два, осуждении–суд, </w:t>
      </w:r>
      <w:r>
        <w:rPr>
          <w:i/>
          <w:sz w:val="28"/>
          <w:szCs w:val="28"/>
        </w:rPr>
        <w:t>хитрость–хитрец.</w:t>
      </w:r>
    </w:p>
    <w:p w:rsidR="00B501AA" w:rsidRPr="0099527D" w:rsidRDefault="00B501AA" w:rsidP="00B501AA">
      <w:pPr>
        <w:ind w:firstLine="567"/>
        <w:jc w:val="both"/>
        <w:rPr>
          <w:i/>
          <w:sz w:val="28"/>
          <w:szCs w:val="28"/>
        </w:rPr>
      </w:pPr>
      <w:r w:rsidRPr="0099527D">
        <w:rPr>
          <w:sz w:val="28"/>
          <w:szCs w:val="28"/>
        </w:rPr>
        <w:t xml:space="preserve">2. Подберите к данным словам </w:t>
      </w:r>
      <w:proofErr w:type="gramStart"/>
      <w:r w:rsidRPr="0099527D">
        <w:rPr>
          <w:sz w:val="28"/>
          <w:szCs w:val="28"/>
        </w:rPr>
        <w:t>мотивирующие</w:t>
      </w:r>
      <w:proofErr w:type="gramEnd"/>
      <w:r w:rsidRPr="0099527D">
        <w:rPr>
          <w:sz w:val="28"/>
          <w:szCs w:val="28"/>
        </w:rPr>
        <w:t xml:space="preserve">. </w:t>
      </w:r>
      <w:proofErr w:type="gramStart"/>
      <w:r w:rsidRPr="0099527D">
        <w:rPr>
          <w:sz w:val="28"/>
          <w:szCs w:val="28"/>
        </w:rPr>
        <w:t>Охарактеризуйте типы мотивации в полученных словообразовательных парах слов: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2.1 неисходная или исходная: </w:t>
      </w:r>
      <w:r w:rsidRPr="0099527D">
        <w:rPr>
          <w:i/>
          <w:sz w:val="28"/>
          <w:szCs w:val="28"/>
        </w:rPr>
        <w:t>медведица, злодейка, перепрыгивать, учительство;</w:t>
      </w:r>
      <w:r>
        <w:rPr>
          <w:i/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2.2 единственная или множественная: </w:t>
      </w:r>
      <w:r w:rsidRPr="0099527D">
        <w:rPr>
          <w:i/>
          <w:sz w:val="28"/>
          <w:szCs w:val="28"/>
        </w:rPr>
        <w:t>обесчестить, разбойничать, возчик, перебой, дубленка, обрадоваться, негромко (наречие);</w:t>
      </w:r>
      <w:r>
        <w:rPr>
          <w:i/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2.3 на базе слова или на базе сочетания слов: </w:t>
      </w:r>
      <w:r w:rsidRPr="0099527D">
        <w:rPr>
          <w:i/>
          <w:sz w:val="28"/>
          <w:szCs w:val="28"/>
        </w:rPr>
        <w:t>плодородность, пятьсот, антинародный, электрификация, пешеход, черно-белый, восьмидесятый</w:t>
      </w:r>
      <w:r>
        <w:rPr>
          <w:i/>
          <w:sz w:val="28"/>
          <w:szCs w:val="28"/>
        </w:rPr>
        <w:t>.</w:t>
      </w:r>
      <w:r w:rsidRPr="0099527D">
        <w:rPr>
          <w:sz w:val="28"/>
          <w:szCs w:val="28"/>
        </w:rPr>
        <w:t xml:space="preserve"> </w:t>
      </w:r>
      <w:proofErr w:type="gramEnd"/>
    </w:p>
    <w:p w:rsidR="00B501AA" w:rsidRPr="0099527D" w:rsidRDefault="00B501AA" w:rsidP="00B501AA">
      <w:pPr>
        <w:tabs>
          <w:tab w:val="left" w:pos="720"/>
        </w:tabs>
        <w:ind w:firstLine="567"/>
        <w:jc w:val="both"/>
        <w:rPr>
          <w:iCs/>
          <w:sz w:val="28"/>
          <w:szCs w:val="28"/>
        </w:rPr>
      </w:pPr>
      <w:r w:rsidRPr="0099527D">
        <w:rPr>
          <w:iCs/>
          <w:sz w:val="28"/>
          <w:szCs w:val="28"/>
        </w:rPr>
        <w:t xml:space="preserve">3. Установите направление словообразовательной мотивации в следующих парах: </w:t>
      </w:r>
      <w:r w:rsidRPr="0099527D">
        <w:rPr>
          <w:i/>
          <w:iCs/>
          <w:sz w:val="28"/>
          <w:szCs w:val="28"/>
        </w:rPr>
        <w:t>запевала (</w:t>
      </w:r>
      <w:proofErr w:type="spellStart"/>
      <w:r w:rsidRPr="0099527D">
        <w:rPr>
          <w:i/>
          <w:iCs/>
          <w:sz w:val="28"/>
          <w:szCs w:val="28"/>
        </w:rPr>
        <w:t>сущ</w:t>
      </w:r>
      <w:proofErr w:type="spellEnd"/>
      <w:proofErr w:type="gramStart"/>
      <w:r w:rsidRPr="0099527D">
        <w:rPr>
          <w:i/>
          <w:iCs/>
          <w:sz w:val="28"/>
          <w:szCs w:val="28"/>
        </w:rPr>
        <w:t>)–</w:t>
      </w:r>
      <w:proofErr w:type="gramEnd"/>
      <w:r w:rsidRPr="0099527D">
        <w:rPr>
          <w:i/>
          <w:iCs/>
          <w:sz w:val="28"/>
          <w:szCs w:val="28"/>
        </w:rPr>
        <w:t>запевать, бегунья–бегун, перелет–перелетать, тихий–тишь, преподаватель–</w:t>
      </w:r>
      <w:proofErr w:type="spellStart"/>
      <w:r w:rsidRPr="0099527D">
        <w:rPr>
          <w:i/>
          <w:iCs/>
          <w:sz w:val="28"/>
          <w:szCs w:val="28"/>
        </w:rPr>
        <w:t>препод</w:t>
      </w:r>
      <w:proofErr w:type="spellEnd"/>
      <w:r w:rsidRPr="0099527D">
        <w:rPr>
          <w:i/>
          <w:iCs/>
          <w:sz w:val="28"/>
          <w:szCs w:val="28"/>
        </w:rPr>
        <w:t xml:space="preserve">, агитация–агитировать, ходить–ходьба, книга–книжка, удалый–разудалый, </w:t>
      </w:r>
      <w:proofErr w:type="spellStart"/>
      <w:r w:rsidRPr="0099527D">
        <w:rPr>
          <w:i/>
          <w:iCs/>
          <w:sz w:val="28"/>
          <w:szCs w:val="28"/>
        </w:rPr>
        <w:t>БрГУ</w:t>
      </w:r>
      <w:proofErr w:type="spellEnd"/>
      <w:r w:rsidRPr="0099527D">
        <w:rPr>
          <w:i/>
          <w:iCs/>
          <w:sz w:val="28"/>
          <w:szCs w:val="28"/>
        </w:rPr>
        <w:t xml:space="preserve">–Брестский государственный университет. </w:t>
      </w:r>
      <w:r w:rsidRPr="0099527D">
        <w:rPr>
          <w:iCs/>
          <w:sz w:val="28"/>
          <w:szCs w:val="28"/>
        </w:rPr>
        <w:t>Свой выбор аргументируйте.</w:t>
      </w:r>
    </w:p>
    <w:p w:rsidR="00B501AA" w:rsidRPr="0099527D" w:rsidRDefault="00B501AA" w:rsidP="00B501AA">
      <w:pPr>
        <w:tabs>
          <w:tab w:val="left" w:pos="720"/>
        </w:tabs>
        <w:ind w:firstLine="567"/>
        <w:jc w:val="both"/>
        <w:rPr>
          <w:i/>
          <w:sz w:val="28"/>
          <w:szCs w:val="28"/>
        </w:rPr>
      </w:pPr>
      <w:r w:rsidRPr="0099527D">
        <w:rPr>
          <w:iCs/>
          <w:sz w:val="28"/>
          <w:szCs w:val="28"/>
        </w:rPr>
        <w:t>4. </w:t>
      </w:r>
      <w:r w:rsidRPr="0099527D">
        <w:rPr>
          <w:sz w:val="28"/>
          <w:szCs w:val="28"/>
        </w:rPr>
        <w:t>Найдите четвертое лишнее. Свой ответ аргументируйте.</w:t>
      </w:r>
      <w:r w:rsidRPr="0099527D">
        <w:rPr>
          <w:b/>
          <w:sz w:val="28"/>
          <w:szCs w:val="28"/>
        </w:rPr>
        <w:t xml:space="preserve"> </w:t>
      </w:r>
      <w:proofErr w:type="gramStart"/>
      <w:r w:rsidRPr="0099527D">
        <w:rPr>
          <w:i/>
          <w:sz w:val="28"/>
          <w:szCs w:val="28"/>
        </w:rPr>
        <w:t xml:space="preserve">Неудачный, некрасивый, неубедительный, недолго; </w:t>
      </w:r>
      <w:r>
        <w:rPr>
          <w:i/>
          <w:sz w:val="28"/>
          <w:szCs w:val="28"/>
        </w:rPr>
        <w:t xml:space="preserve">жемчужина, говядина, горошина, соломина; </w:t>
      </w:r>
      <w:r w:rsidRPr="0099527D">
        <w:rPr>
          <w:i/>
          <w:sz w:val="28"/>
          <w:szCs w:val="28"/>
        </w:rPr>
        <w:t xml:space="preserve">преподавательский, рыбный, плотницкий, морской. </w:t>
      </w:r>
      <w:proofErr w:type="gramEnd"/>
    </w:p>
    <w:p w:rsidR="00B501AA" w:rsidRPr="0099527D" w:rsidRDefault="00B501AA" w:rsidP="00B501AA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 w:rsidRPr="0099527D">
        <w:rPr>
          <w:sz w:val="28"/>
          <w:szCs w:val="28"/>
        </w:rPr>
        <w:t xml:space="preserve">Объедините слова в словообразовательные типы: </w:t>
      </w:r>
      <w:r w:rsidRPr="0099527D">
        <w:rPr>
          <w:i/>
          <w:sz w:val="28"/>
          <w:szCs w:val="28"/>
        </w:rPr>
        <w:t>корзинка, студентка, брошюрка, лейка, лентяйка, рябинка, догонялки, голубка, тусовка, считалка, грузинка, прятки, подсказка, синичка, бедняжка, жмурки, копилка.</w:t>
      </w:r>
      <w:proofErr w:type="gramEnd"/>
    </w:p>
    <w:p w:rsidR="00B501AA" w:rsidRPr="0099527D" w:rsidRDefault="00B501AA" w:rsidP="00B501AA">
      <w:pPr>
        <w:tabs>
          <w:tab w:val="left" w:pos="720"/>
        </w:tabs>
        <w:ind w:firstLine="567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7</w:t>
      </w:r>
      <w:r w:rsidRPr="0099527D">
        <w:rPr>
          <w:iCs/>
          <w:sz w:val="28"/>
          <w:szCs w:val="28"/>
        </w:rPr>
        <w:t>. </w:t>
      </w:r>
      <w:proofErr w:type="gramStart"/>
      <w:r w:rsidRPr="0099527D">
        <w:rPr>
          <w:iCs/>
          <w:sz w:val="28"/>
          <w:szCs w:val="28"/>
        </w:rPr>
        <w:t xml:space="preserve">Сформулируйте словообразовательные значения в следующих словообразовательных типах. </w:t>
      </w:r>
      <w:r w:rsidRPr="0099527D">
        <w:rPr>
          <w:i/>
          <w:iCs/>
          <w:sz w:val="28"/>
          <w:szCs w:val="28"/>
        </w:rPr>
        <w:t>1) Белеть, прочнеть, неметь, леденеть – глох</w:t>
      </w:r>
      <w:r>
        <w:rPr>
          <w:i/>
          <w:iCs/>
          <w:sz w:val="28"/>
          <w:szCs w:val="28"/>
        </w:rPr>
        <w:t>нуть, слепнуть, со</w:t>
      </w:r>
      <w:r w:rsidRPr="0099527D">
        <w:rPr>
          <w:i/>
          <w:iCs/>
          <w:sz w:val="28"/>
          <w:szCs w:val="28"/>
        </w:rPr>
        <w:t xml:space="preserve">хнуть, крепнуть. </w:t>
      </w:r>
      <w:proofErr w:type="gramEnd"/>
    </w:p>
    <w:p w:rsidR="00B501AA" w:rsidRPr="0099527D" w:rsidRDefault="00B501AA" w:rsidP="00B501AA">
      <w:pPr>
        <w:ind w:firstLine="567"/>
        <w:jc w:val="both"/>
        <w:rPr>
          <w:i/>
          <w:sz w:val="28"/>
          <w:szCs w:val="28"/>
        </w:rPr>
      </w:pPr>
      <w:r>
        <w:rPr>
          <w:iCs/>
          <w:sz w:val="28"/>
          <w:szCs w:val="28"/>
        </w:rPr>
        <w:t>8</w:t>
      </w:r>
      <w:r w:rsidRPr="0099527D">
        <w:rPr>
          <w:iCs/>
          <w:sz w:val="28"/>
          <w:szCs w:val="28"/>
        </w:rPr>
        <w:t xml:space="preserve">. Охарактеризуйте словообразовательные типы </w:t>
      </w:r>
      <w:r w:rsidRPr="0099527D">
        <w:rPr>
          <w:sz w:val="28"/>
          <w:szCs w:val="28"/>
        </w:rPr>
        <w:t xml:space="preserve">(транспозиционные и </w:t>
      </w:r>
      <w:proofErr w:type="spellStart"/>
      <w:r w:rsidRPr="0099527D">
        <w:rPr>
          <w:sz w:val="28"/>
          <w:szCs w:val="28"/>
        </w:rPr>
        <w:t>нетранспозиционные</w:t>
      </w:r>
      <w:proofErr w:type="spellEnd"/>
      <w:r w:rsidRPr="0099527D">
        <w:rPr>
          <w:sz w:val="28"/>
          <w:szCs w:val="28"/>
        </w:rPr>
        <w:t xml:space="preserve">;  типы синтаксической и лексической деривации; продуктивные и непродуктивные, регулярные и нерегулярные), к которым </w:t>
      </w:r>
      <w:r w:rsidRPr="0099527D">
        <w:rPr>
          <w:sz w:val="28"/>
          <w:szCs w:val="28"/>
        </w:rPr>
        <w:lastRenderedPageBreak/>
        <w:t xml:space="preserve">принадлежат следующие дериваты. </w:t>
      </w:r>
      <w:proofErr w:type="gramStart"/>
      <w:r w:rsidRPr="0099527D">
        <w:rPr>
          <w:i/>
          <w:sz w:val="28"/>
          <w:szCs w:val="28"/>
        </w:rPr>
        <w:t>Бронхит, студенчество, подземный, гитарист, интеллигентность, медвежонок, архиважный, заговорить, паяльник, совестливый, критикесса, задумчиво (смотреть), толкнуть, выдох, тишина.</w:t>
      </w:r>
      <w:proofErr w:type="gramEnd"/>
    </w:p>
    <w:p w:rsidR="00B501AA" w:rsidRDefault="00B501AA" w:rsidP="002671C1">
      <w:pPr>
        <w:ind w:firstLine="540"/>
        <w:jc w:val="both"/>
        <w:rPr>
          <w:b/>
          <w:i/>
        </w:rPr>
      </w:pPr>
    </w:p>
    <w:p w:rsidR="002671C1" w:rsidRPr="000B753B" w:rsidRDefault="002671C1" w:rsidP="002671C1">
      <w:pPr>
        <w:ind w:firstLine="540"/>
        <w:jc w:val="both"/>
        <w:rPr>
          <w:b/>
          <w:i/>
        </w:rPr>
      </w:pPr>
      <w:r w:rsidRPr="000B753B">
        <w:rPr>
          <w:b/>
          <w:i/>
        </w:rPr>
        <w:t xml:space="preserve">Обратите внимание! </w:t>
      </w:r>
      <w:r w:rsidRPr="000B753B">
        <w:t>Для</w:t>
      </w:r>
      <w:r w:rsidR="00565C56">
        <w:t xml:space="preserve"> </w:t>
      </w:r>
      <w:r w:rsidRPr="000B753B">
        <w:t>само</w:t>
      </w:r>
      <w:r w:rsidR="00565C56">
        <w:t xml:space="preserve">проверки </w:t>
      </w:r>
      <w:r w:rsidRPr="000B753B">
        <w:t>обратит</w:t>
      </w:r>
      <w:r w:rsidR="00565C56">
        <w:t>есь</w:t>
      </w:r>
      <w:r w:rsidRPr="000B753B">
        <w:t xml:space="preserve"> к</w:t>
      </w:r>
      <w:r w:rsidRPr="000B753B"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2671C1" w:rsidRPr="00147845" w:rsidRDefault="002671C1" w:rsidP="002671C1">
      <w:pPr>
        <w:ind w:firstLine="540"/>
        <w:jc w:val="both"/>
        <w:rPr>
          <w:i/>
        </w:rPr>
      </w:pPr>
      <w:r w:rsidRPr="000B753B"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 w:rsidRPr="000B753B">
        <w:rPr>
          <w:b/>
          <w:lang w:val="be-BY"/>
        </w:rPr>
        <w:t>С</w:t>
      </w:r>
      <w:proofErr w:type="spellStart"/>
      <w:r w:rsidRPr="000B753B">
        <w:rPr>
          <w:b/>
        </w:rPr>
        <w:t>ловарь</w:t>
      </w:r>
      <w:proofErr w:type="spellEnd"/>
      <w:r w:rsidRPr="000B753B">
        <w:rPr>
          <w:b/>
        </w:rPr>
        <w:t>-справочник по современному русскому языку</w:t>
      </w:r>
      <w:r w:rsidRPr="000B753B">
        <w:rPr>
          <w:lang w:val="en-US"/>
        </w:rPr>
        <w:t> </w:t>
      </w:r>
      <w:r w:rsidRPr="000B753B">
        <w:t xml:space="preserve">: </w:t>
      </w:r>
      <w:proofErr w:type="spellStart"/>
      <w:r w:rsidRPr="000B753B">
        <w:t>морфемика</w:t>
      </w:r>
      <w:proofErr w:type="spellEnd"/>
      <w:r w:rsidRPr="000B753B"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Pr="000B753B">
        <w:t>Годуйко</w:t>
      </w:r>
      <w:proofErr w:type="spellEnd"/>
      <w:r w:rsidRPr="000B753B">
        <w:t>. – Брест</w:t>
      </w:r>
      <w:proofErr w:type="gramStart"/>
      <w:r w:rsidRPr="000B753B">
        <w:t> :</w:t>
      </w:r>
      <w:proofErr w:type="gramEnd"/>
      <w:r w:rsidRPr="000B753B">
        <w:t xml:space="preserve"> </w:t>
      </w:r>
      <w:proofErr w:type="spellStart"/>
      <w:r w:rsidRPr="000B753B">
        <w:t>БрГУ</w:t>
      </w:r>
      <w:proofErr w:type="spellEnd"/>
      <w:r w:rsidRPr="000B753B">
        <w:t xml:space="preserve">, 2014.Адрес доступа: </w:t>
      </w:r>
      <w:r w:rsidRPr="000B753B">
        <w:rPr>
          <w:i/>
        </w:rPr>
        <w:t>http://lib.brsu.by/node/702.</w:t>
      </w:r>
      <w:r w:rsidR="00147845" w:rsidRPr="00147845">
        <w:rPr>
          <w:sz w:val="26"/>
          <w:szCs w:val="26"/>
        </w:rPr>
        <w:t xml:space="preserve"> </w:t>
      </w:r>
      <w:bookmarkStart w:id="0" w:name="_GoBack"/>
      <w:r w:rsidR="00147845" w:rsidRPr="00147845">
        <w:t xml:space="preserve">Также </w:t>
      </w:r>
      <w:r w:rsidR="00147845" w:rsidRPr="00147845">
        <w:rPr>
          <w:b/>
        </w:rPr>
        <w:t>Словарь-справочник</w:t>
      </w:r>
      <w:r w:rsidR="00147845" w:rsidRPr="00147845">
        <w:t xml:space="preserve"> вложен в электронную папку с практическими заданиями.</w:t>
      </w:r>
    </w:p>
    <w:bookmarkEnd w:id="0"/>
    <w:p w:rsidR="002671C1" w:rsidRPr="00FC615D" w:rsidRDefault="002671C1" w:rsidP="002671C1">
      <w:pPr>
        <w:tabs>
          <w:tab w:val="left" w:pos="540"/>
          <w:tab w:val="left" w:pos="6244"/>
          <w:tab w:val="left" w:pos="8060"/>
        </w:tabs>
        <w:ind w:firstLine="54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</w:p>
    <w:p w:rsidR="002671C1" w:rsidRDefault="002671C1" w:rsidP="002671C1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p w:rsidR="0033273A" w:rsidRPr="007D51A5" w:rsidRDefault="0033273A" w:rsidP="0033273A">
      <w:pPr>
        <w:tabs>
          <w:tab w:val="num" w:pos="-567"/>
          <w:tab w:val="num" w:pos="284"/>
        </w:tabs>
        <w:ind w:left="-567" w:firstLine="567"/>
        <w:rPr>
          <w:sz w:val="28"/>
          <w:szCs w:val="28"/>
        </w:rPr>
      </w:pPr>
    </w:p>
    <w:sectPr w:rsidR="0033273A" w:rsidRPr="007D51A5" w:rsidSect="00FC66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D2C8E"/>
    <w:multiLevelType w:val="multilevel"/>
    <w:tmpl w:val="07885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DA"/>
    <w:rsid w:val="00085245"/>
    <w:rsid w:val="00144240"/>
    <w:rsid w:val="00147845"/>
    <w:rsid w:val="00166386"/>
    <w:rsid w:val="002671C1"/>
    <w:rsid w:val="00295AB2"/>
    <w:rsid w:val="002F6236"/>
    <w:rsid w:val="0033273A"/>
    <w:rsid w:val="003B669A"/>
    <w:rsid w:val="00516DD4"/>
    <w:rsid w:val="00565C56"/>
    <w:rsid w:val="00642CCF"/>
    <w:rsid w:val="00645591"/>
    <w:rsid w:val="00655F24"/>
    <w:rsid w:val="006C6DAC"/>
    <w:rsid w:val="007D51A5"/>
    <w:rsid w:val="007D7EC0"/>
    <w:rsid w:val="008707A7"/>
    <w:rsid w:val="008D694B"/>
    <w:rsid w:val="009C11DA"/>
    <w:rsid w:val="00A47D2E"/>
    <w:rsid w:val="00B501AA"/>
    <w:rsid w:val="00BE56A5"/>
    <w:rsid w:val="00C81A2C"/>
    <w:rsid w:val="00F01017"/>
    <w:rsid w:val="00F4682A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DD754-4981-45AE-AA6B-E5C7AF9F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14</cp:revision>
  <cp:lastPrinted>2014-10-24T06:40:00Z</cp:lastPrinted>
  <dcterms:created xsi:type="dcterms:W3CDTF">2014-10-06T07:21:00Z</dcterms:created>
  <dcterms:modified xsi:type="dcterms:W3CDTF">2015-09-08T08:22:00Z</dcterms:modified>
</cp:coreProperties>
</file>